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79" w:rsidRPr="007536D2" w:rsidRDefault="00473A79" w:rsidP="007536D2">
      <w:pPr>
        <w:pStyle w:val="Default"/>
        <w:ind w:right="578" w:firstLine="709"/>
        <w:jc w:val="both"/>
        <w:rPr>
          <w:sz w:val="28"/>
          <w:szCs w:val="28"/>
        </w:rPr>
      </w:pPr>
      <w:r w:rsidRPr="007536D2">
        <w:rPr>
          <w:sz w:val="28"/>
          <w:szCs w:val="28"/>
        </w:rPr>
        <w:t xml:space="preserve">Мультимедиа </w:t>
      </w:r>
      <w:proofErr w:type="spellStart"/>
      <w:r w:rsidRPr="007536D2">
        <w:rPr>
          <w:sz w:val="28"/>
          <w:szCs w:val="28"/>
        </w:rPr>
        <w:t>сүйемелдеу</w:t>
      </w:r>
      <w:proofErr w:type="spellEnd"/>
      <w:r w:rsidRPr="007536D2">
        <w:rPr>
          <w:sz w:val="28"/>
          <w:szCs w:val="28"/>
        </w:rPr>
        <w:t xml:space="preserve"> </w:t>
      </w:r>
      <w:proofErr w:type="spellStart"/>
      <w:r w:rsidRPr="007536D2">
        <w:rPr>
          <w:sz w:val="28"/>
          <w:szCs w:val="28"/>
        </w:rPr>
        <w:t>блогы</w:t>
      </w:r>
      <w:proofErr w:type="spellEnd"/>
      <w:r w:rsidRPr="007536D2">
        <w:rPr>
          <w:sz w:val="28"/>
          <w:szCs w:val="28"/>
        </w:rPr>
        <w:t xml:space="preserve">: </w:t>
      </w:r>
    </w:p>
    <w:p w:rsidR="006C5C54" w:rsidRPr="007536D2" w:rsidRDefault="006C5C54" w:rsidP="007536D2">
      <w:pPr>
        <w:autoSpaceDE w:val="0"/>
        <w:autoSpaceDN w:val="0"/>
        <w:adjustRightInd w:val="0"/>
        <w:spacing w:after="0" w:line="240" w:lineRule="auto"/>
        <w:ind w:right="57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5C54" w:rsidRPr="007536D2" w:rsidRDefault="006C5C54" w:rsidP="007536D2">
      <w:pPr>
        <w:autoSpaceDE w:val="0"/>
        <w:autoSpaceDN w:val="0"/>
        <w:adjustRightInd w:val="0"/>
        <w:spacing w:after="0" w:line="240" w:lineRule="auto"/>
        <w:ind w:right="57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6D2">
        <w:rPr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 w:rsidR="007536D2" w:rsidRPr="007536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7536D2" w:rsidRPr="007536D2">
        <w:rPr>
          <w:rFonts w:ascii="Times New Roman" w:hAnsi="Times New Roman" w:cs="Times New Roman"/>
          <w:color w:val="000000"/>
          <w:sz w:val="28"/>
          <w:szCs w:val="28"/>
        </w:rPr>
        <w:t>электрондық</w:t>
      </w:r>
      <w:proofErr w:type="spellEnd"/>
      <w:proofErr w:type="gramEnd"/>
      <w:r w:rsidR="007536D2" w:rsidRPr="007536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36D2" w:rsidRPr="007536D2">
        <w:rPr>
          <w:rFonts w:ascii="Times New Roman" w:hAnsi="Times New Roman" w:cs="Times New Roman"/>
          <w:color w:val="000000"/>
          <w:sz w:val="28"/>
          <w:szCs w:val="28"/>
        </w:rPr>
        <w:t>оқулықтар</w:t>
      </w:r>
      <w:proofErr w:type="spellEnd"/>
      <w:r w:rsidRPr="007536D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1272F" w:rsidRPr="007536D2" w:rsidRDefault="0021272F" w:rsidP="007536D2">
      <w:pPr>
        <w:autoSpaceDE w:val="0"/>
        <w:autoSpaceDN w:val="0"/>
        <w:adjustRightInd w:val="0"/>
        <w:spacing w:after="0" w:line="240" w:lineRule="auto"/>
        <w:ind w:right="57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272F" w:rsidRPr="0021272F" w:rsidRDefault="0021272F" w:rsidP="007536D2">
      <w:pPr>
        <w:spacing w:after="0" w:line="240" w:lineRule="auto"/>
        <w:ind w:right="578" w:firstLine="709"/>
        <w:jc w:val="both"/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</w:pPr>
      <w:proofErr w:type="spellStart"/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Абдыкайева</w:t>
      </w:r>
      <w:proofErr w:type="spellEnd"/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, </w:t>
      </w:r>
      <w:proofErr w:type="spellStart"/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Асель</w:t>
      </w:r>
      <w:proofErr w:type="spellEnd"/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Абдунуровна</w:t>
      </w:r>
      <w:proofErr w:type="spellEnd"/>
    </w:p>
    <w:p w:rsidR="0021272F" w:rsidRPr="007536D2" w:rsidRDefault="0021272F" w:rsidP="007536D2">
      <w:pPr>
        <w:spacing w:after="0" w:line="240" w:lineRule="auto"/>
        <w:ind w:right="57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Всемирная Торговая Организация (ВТО) во внешней политике Республики Казахстан</w:t>
      </w:r>
    </w:p>
    <w:p w:rsidR="0021272F" w:rsidRPr="0021272F" w:rsidRDefault="0021272F" w:rsidP="007536D2">
      <w:pPr>
        <w:spacing w:after="0" w:line="240" w:lineRule="auto"/>
        <w:ind w:right="57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[Текст] : </w:t>
      </w:r>
      <w:proofErr w:type="spellStart"/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автореф</w:t>
      </w:r>
      <w:proofErr w:type="spellEnd"/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. </w:t>
      </w:r>
      <w:proofErr w:type="spellStart"/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дис</w:t>
      </w:r>
      <w:proofErr w:type="spellEnd"/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. ... д-ра философии (</w:t>
      </w:r>
      <w:proofErr w:type="spellStart"/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Ph.D</w:t>
      </w:r>
      <w:proofErr w:type="spellEnd"/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.) по истории : [защищена 16.06.08] / А. А. </w:t>
      </w:r>
      <w:proofErr w:type="spellStart"/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Абдыкайева</w:t>
      </w:r>
      <w:proofErr w:type="spellEnd"/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; науч. рук</w:t>
      </w:r>
      <w:proofErr w:type="gramStart"/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.: </w:t>
      </w:r>
      <w:proofErr w:type="gramEnd"/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М. Ш. Губайдуллина, Г. Вагнер. -</w:t>
      </w:r>
    </w:p>
    <w:p w:rsidR="0021272F" w:rsidRPr="007536D2" w:rsidRDefault="0021272F" w:rsidP="007536D2">
      <w:pPr>
        <w:spacing w:after="0" w:line="240" w:lineRule="auto"/>
        <w:ind w:right="578" w:firstLine="709"/>
        <w:jc w:val="both"/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</w:pPr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Алматы, 2008. - 28, [2] с.</w:t>
      </w:r>
    </w:p>
    <w:p w:rsidR="00473A79" w:rsidRPr="007536D2" w:rsidRDefault="0021272F" w:rsidP="007536D2">
      <w:pPr>
        <w:autoSpaceDE w:val="0"/>
        <w:autoSpaceDN w:val="0"/>
        <w:adjustRightInd w:val="0"/>
        <w:spacing w:after="0" w:line="240" w:lineRule="auto"/>
        <w:ind w:right="57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6D2">
        <w:rPr>
          <w:rStyle w:val="book-itemelem"/>
          <w:rFonts w:ascii="Times New Roman" w:hAnsi="Times New Roman" w:cs="Times New Roman"/>
          <w:b/>
          <w:bCs/>
          <w:color w:val="212529"/>
          <w:spacing w:val="7"/>
          <w:sz w:val="28"/>
          <w:szCs w:val="28"/>
          <w:shd w:val="clear" w:color="auto" w:fill="F7F7F7"/>
        </w:rPr>
        <w:t>Всемирная торговая организация</w:t>
      </w:r>
      <w:r w:rsidRPr="007536D2">
        <w:rPr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> </w:t>
      </w:r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 xml:space="preserve">[Текст] : сб. соглашений, окт. 2013 г. / Агентство США по </w:t>
      </w:r>
      <w:proofErr w:type="spellStart"/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>междунар</w:t>
      </w:r>
      <w:proofErr w:type="spellEnd"/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>. развитию; дар</w:t>
      </w:r>
      <w:proofErr w:type="gramStart"/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>.</w:t>
      </w:r>
      <w:proofErr w:type="gramEnd"/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 xml:space="preserve"> </w:t>
      </w:r>
      <w:proofErr w:type="gramStart"/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>ф</w:t>
      </w:r>
      <w:proofErr w:type="gramEnd"/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>ак. биологии и биотехнологии. - Астана</w:t>
      </w:r>
      <w:proofErr w:type="gramStart"/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 xml:space="preserve"> :</w:t>
      </w:r>
      <w:proofErr w:type="gramEnd"/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 xml:space="preserve"> USAID, 2013. - 339 с.</w:t>
      </w:r>
    </w:p>
    <w:p w:rsidR="0021272F" w:rsidRPr="0021272F" w:rsidRDefault="0021272F" w:rsidP="007536D2">
      <w:pPr>
        <w:spacing w:after="0" w:line="240" w:lineRule="auto"/>
        <w:ind w:right="57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shd w:val="clear" w:color="auto" w:fill="F7F7F7"/>
          <w:lang w:eastAsia="ru-RU"/>
        </w:rPr>
        <w:t>Вступление Казахстана во Всемирную торговую организацию: проблемы и перспективы, круглый стол(2005; Алматы).</w:t>
      </w:r>
    </w:p>
    <w:p w:rsidR="004321F8" w:rsidRPr="007536D2" w:rsidRDefault="0021272F" w:rsidP="007536D2">
      <w:pPr>
        <w:spacing w:after="0" w:line="240" w:lineRule="auto"/>
        <w:ind w:right="578" w:firstLine="709"/>
        <w:jc w:val="both"/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</w:pPr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Материалы "круглого стола" "Вступление Казахстана во Всемирную торговую организацию...", 7 июля</w:t>
      </w:r>
      <w:bookmarkStart w:id="0" w:name="_GoBack"/>
      <w:bookmarkEnd w:id="0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 xml:space="preserve"> 2005 г.</w:t>
      </w:r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 </w:t>
      </w:r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[Текст] : сборник / Ин-т мир</w:t>
      </w:r>
      <w:proofErr w:type="gram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.</w:t>
      </w:r>
      <w:proofErr w:type="gram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</w:t>
      </w:r>
      <w:proofErr w:type="gram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э</w:t>
      </w:r>
      <w:proofErr w:type="gram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кономики и политики при Фонде Первого Президента РК, Представительство Фонда им. Ф.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Эберта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в Казахстане ; [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редкол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.: М.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Ашимбаев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, Р.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Крумм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, Л.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Музапарова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и др.]. - Алматы</w:t>
      </w:r>
      <w:proofErr w:type="gram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:</w:t>
      </w:r>
      <w:proofErr w:type="gram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Классика, 2005. - 199 c. - ISBN 9965-9665-6-7</w:t>
      </w:r>
    </w:p>
    <w:p w:rsidR="0021272F" w:rsidRPr="007536D2" w:rsidRDefault="0021272F" w:rsidP="007536D2">
      <w:pPr>
        <w:spacing w:after="0" w:line="240" w:lineRule="auto"/>
        <w:ind w:right="578" w:firstLine="709"/>
        <w:jc w:val="both"/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</w:pPr>
      <w:proofErr w:type="spellStart"/>
      <w:r w:rsidRPr="007536D2">
        <w:rPr>
          <w:rStyle w:val="book-itemelem"/>
          <w:rFonts w:ascii="Times New Roman" w:hAnsi="Times New Roman" w:cs="Times New Roman"/>
          <w:b/>
          <w:bCs/>
          <w:color w:val="212529"/>
          <w:spacing w:val="7"/>
          <w:sz w:val="28"/>
          <w:szCs w:val="28"/>
          <w:shd w:val="clear" w:color="auto" w:fill="F7F7F7"/>
        </w:rPr>
        <w:t>Қазақстан</w:t>
      </w:r>
      <w:proofErr w:type="spellEnd"/>
      <w:r w:rsidRPr="007536D2">
        <w:rPr>
          <w:rStyle w:val="book-itemelem"/>
          <w:rFonts w:ascii="Times New Roman" w:hAnsi="Times New Roman" w:cs="Times New Roman"/>
          <w:b/>
          <w:bCs/>
          <w:color w:val="212529"/>
          <w:spacing w:val="7"/>
          <w:sz w:val="28"/>
          <w:szCs w:val="28"/>
          <w:shd w:val="clear" w:color="auto" w:fill="F7F7F7"/>
        </w:rPr>
        <w:t xml:space="preserve"> </w:t>
      </w:r>
      <w:proofErr w:type="spellStart"/>
      <w:r w:rsidRPr="007536D2">
        <w:rPr>
          <w:rStyle w:val="book-itemelem"/>
          <w:rFonts w:ascii="Times New Roman" w:hAnsi="Times New Roman" w:cs="Times New Roman"/>
          <w:b/>
          <w:bCs/>
          <w:color w:val="212529"/>
          <w:spacing w:val="7"/>
          <w:sz w:val="28"/>
          <w:szCs w:val="28"/>
          <w:shd w:val="clear" w:color="auto" w:fill="F7F7F7"/>
        </w:rPr>
        <w:t>Республикасы</w:t>
      </w:r>
      <w:proofErr w:type="spellEnd"/>
      <w:r w:rsidRPr="007536D2">
        <w:rPr>
          <w:rStyle w:val="book-itemelem"/>
          <w:rFonts w:ascii="Times New Roman" w:hAnsi="Times New Roman" w:cs="Times New Roman"/>
          <w:b/>
          <w:bCs/>
          <w:color w:val="212529"/>
          <w:spacing w:val="7"/>
          <w:sz w:val="28"/>
          <w:szCs w:val="28"/>
          <w:shd w:val="clear" w:color="auto" w:fill="F7F7F7"/>
        </w:rPr>
        <w:t xml:space="preserve"> мен </w:t>
      </w:r>
      <w:proofErr w:type="spellStart"/>
      <w:r w:rsidRPr="007536D2">
        <w:rPr>
          <w:rStyle w:val="book-itemelem"/>
          <w:rFonts w:ascii="Times New Roman" w:hAnsi="Times New Roman" w:cs="Times New Roman"/>
          <w:b/>
          <w:bCs/>
          <w:color w:val="212529"/>
          <w:spacing w:val="7"/>
          <w:sz w:val="28"/>
          <w:szCs w:val="28"/>
          <w:shd w:val="clear" w:color="auto" w:fill="F7F7F7"/>
        </w:rPr>
        <w:t>Еуропалық</w:t>
      </w:r>
      <w:proofErr w:type="spellEnd"/>
      <w:r w:rsidRPr="007536D2">
        <w:rPr>
          <w:rStyle w:val="book-itemelem"/>
          <w:rFonts w:ascii="Times New Roman" w:hAnsi="Times New Roman" w:cs="Times New Roman"/>
          <w:b/>
          <w:bCs/>
          <w:color w:val="212529"/>
          <w:spacing w:val="7"/>
          <w:sz w:val="28"/>
          <w:szCs w:val="28"/>
          <w:shd w:val="clear" w:color="auto" w:fill="F7F7F7"/>
        </w:rPr>
        <w:t xml:space="preserve"> </w:t>
      </w:r>
      <w:proofErr w:type="spellStart"/>
      <w:r w:rsidRPr="007536D2">
        <w:rPr>
          <w:rStyle w:val="book-itemelem"/>
          <w:rFonts w:ascii="Times New Roman" w:hAnsi="Times New Roman" w:cs="Times New Roman"/>
          <w:b/>
          <w:bCs/>
          <w:color w:val="212529"/>
          <w:spacing w:val="7"/>
          <w:sz w:val="28"/>
          <w:szCs w:val="28"/>
          <w:shd w:val="clear" w:color="auto" w:fill="F7F7F7"/>
        </w:rPr>
        <w:t>Одақтың</w:t>
      </w:r>
      <w:proofErr w:type="spellEnd"/>
      <w:r w:rsidRPr="007536D2">
        <w:rPr>
          <w:rStyle w:val="book-itemelem"/>
          <w:rFonts w:ascii="Times New Roman" w:hAnsi="Times New Roman" w:cs="Times New Roman"/>
          <w:b/>
          <w:bCs/>
          <w:color w:val="212529"/>
          <w:spacing w:val="7"/>
          <w:sz w:val="28"/>
          <w:szCs w:val="28"/>
          <w:shd w:val="clear" w:color="auto" w:fill="F7F7F7"/>
        </w:rPr>
        <w:t xml:space="preserve"> </w:t>
      </w:r>
      <w:proofErr w:type="spellStart"/>
      <w:r w:rsidRPr="007536D2">
        <w:rPr>
          <w:rStyle w:val="book-itemelem"/>
          <w:rFonts w:ascii="Times New Roman" w:hAnsi="Times New Roman" w:cs="Times New Roman"/>
          <w:b/>
          <w:bCs/>
          <w:color w:val="212529"/>
          <w:spacing w:val="7"/>
          <w:sz w:val="28"/>
          <w:szCs w:val="28"/>
          <w:shd w:val="clear" w:color="auto" w:fill="F7F7F7"/>
        </w:rPr>
        <w:t>сауда-экономикалық</w:t>
      </w:r>
      <w:proofErr w:type="spellEnd"/>
      <w:r w:rsidRPr="007536D2">
        <w:rPr>
          <w:rStyle w:val="book-itemelem"/>
          <w:rFonts w:ascii="Times New Roman" w:hAnsi="Times New Roman" w:cs="Times New Roman"/>
          <w:b/>
          <w:bCs/>
          <w:color w:val="212529"/>
          <w:spacing w:val="7"/>
          <w:sz w:val="28"/>
          <w:szCs w:val="28"/>
          <w:shd w:val="clear" w:color="auto" w:fill="F7F7F7"/>
        </w:rPr>
        <w:t xml:space="preserve"> </w:t>
      </w:r>
      <w:proofErr w:type="spellStart"/>
      <w:r w:rsidRPr="007536D2">
        <w:rPr>
          <w:rStyle w:val="book-itemelem"/>
          <w:rFonts w:ascii="Times New Roman" w:hAnsi="Times New Roman" w:cs="Times New Roman"/>
          <w:b/>
          <w:bCs/>
          <w:color w:val="212529"/>
          <w:spacing w:val="7"/>
          <w:sz w:val="28"/>
          <w:szCs w:val="28"/>
          <w:shd w:val="clear" w:color="auto" w:fill="F7F7F7"/>
        </w:rPr>
        <w:t>ынтымақтастығы</w:t>
      </w:r>
      <w:proofErr w:type="spellEnd"/>
      <w:r w:rsidRPr="007536D2">
        <w:rPr>
          <w:rStyle w:val="book-itemelem"/>
          <w:rFonts w:ascii="Times New Roman" w:hAnsi="Times New Roman" w:cs="Times New Roman"/>
          <w:b/>
          <w:bCs/>
          <w:color w:val="212529"/>
          <w:spacing w:val="7"/>
          <w:sz w:val="28"/>
          <w:szCs w:val="28"/>
          <w:shd w:val="clear" w:color="auto" w:fill="F7F7F7"/>
        </w:rPr>
        <w:t xml:space="preserve">: даму </w:t>
      </w:r>
      <w:proofErr w:type="spellStart"/>
      <w:r w:rsidRPr="007536D2">
        <w:rPr>
          <w:rStyle w:val="book-itemelem"/>
          <w:rFonts w:ascii="Times New Roman" w:hAnsi="Times New Roman" w:cs="Times New Roman"/>
          <w:b/>
          <w:bCs/>
          <w:color w:val="212529"/>
          <w:spacing w:val="7"/>
          <w:sz w:val="28"/>
          <w:szCs w:val="28"/>
          <w:shd w:val="clear" w:color="auto" w:fill="F7F7F7"/>
        </w:rPr>
        <w:t>факторлары</w:t>
      </w:r>
      <w:proofErr w:type="spellEnd"/>
      <w:r w:rsidRPr="007536D2">
        <w:rPr>
          <w:rStyle w:val="book-itemelem"/>
          <w:rFonts w:ascii="Times New Roman" w:hAnsi="Times New Roman" w:cs="Times New Roman"/>
          <w:b/>
          <w:bCs/>
          <w:color w:val="212529"/>
          <w:spacing w:val="7"/>
          <w:sz w:val="28"/>
          <w:szCs w:val="28"/>
          <w:shd w:val="clear" w:color="auto" w:fill="F7F7F7"/>
        </w:rPr>
        <w:t xml:space="preserve"> мен </w:t>
      </w:r>
      <w:proofErr w:type="spellStart"/>
      <w:r w:rsidRPr="007536D2">
        <w:rPr>
          <w:rStyle w:val="book-itemelem"/>
          <w:rFonts w:ascii="Times New Roman" w:hAnsi="Times New Roman" w:cs="Times New Roman"/>
          <w:b/>
          <w:bCs/>
          <w:color w:val="212529"/>
          <w:spacing w:val="7"/>
          <w:sz w:val="28"/>
          <w:szCs w:val="28"/>
          <w:shd w:val="clear" w:color="auto" w:fill="F7F7F7"/>
        </w:rPr>
        <w:t>механизмі</w:t>
      </w:r>
      <w:proofErr w:type="spellEnd"/>
      <w:r w:rsidRPr="007536D2">
        <w:rPr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> </w:t>
      </w:r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 xml:space="preserve">[Текст] : </w:t>
      </w:r>
      <w:proofErr w:type="spellStart"/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>экон</w:t>
      </w:r>
      <w:proofErr w:type="spellEnd"/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 xml:space="preserve">. </w:t>
      </w:r>
      <w:proofErr w:type="spellStart"/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>ғылымд</w:t>
      </w:r>
      <w:proofErr w:type="spellEnd"/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>. канд</w:t>
      </w:r>
      <w:proofErr w:type="gramStart"/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 xml:space="preserve">.... </w:t>
      </w:r>
      <w:proofErr w:type="spellStart"/>
      <w:proofErr w:type="gramEnd"/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>дис</w:t>
      </w:r>
      <w:proofErr w:type="spellEnd"/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 xml:space="preserve">. автореф.:08.00.05: </w:t>
      </w:r>
      <w:proofErr w:type="spellStart"/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>қорғалған</w:t>
      </w:r>
      <w:proofErr w:type="spellEnd"/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 xml:space="preserve"> 06.01.10 / А. К. </w:t>
      </w:r>
      <w:proofErr w:type="spellStart"/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>Изекенова</w:t>
      </w:r>
      <w:proofErr w:type="spellEnd"/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>. - Алматы</w:t>
      </w:r>
      <w:proofErr w:type="gramStart"/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 xml:space="preserve"> :</w:t>
      </w:r>
      <w:proofErr w:type="gramEnd"/>
      <w:r w:rsidRPr="007536D2">
        <w:rPr>
          <w:rStyle w:val="book-itemelem"/>
          <w:rFonts w:ascii="Times New Roman" w:hAnsi="Times New Roman" w:cs="Times New Roman"/>
          <w:color w:val="212529"/>
          <w:spacing w:val="7"/>
          <w:sz w:val="28"/>
          <w:szCs w:val="28"/>
          <w:shd w:val="clear" w:color="auto" w:fill="F7F7F7"/>
        </w:rPr>
        <w:t xml:space="preserve"> [б. ж.], 2009. - 25,[5] б</w:t>
      </w:r>
    </w:p>
    <w:p w:rsidR="0021272F" w:rsidRPr="0021272F" w:rsidRDefault="0021272F" w:rsidP="007536D2">
      <w:pPr>
        <w:spacing w:after="0" w:line="240" w:lineRule="auto"/>
        <w:ind w:right="578" w:firstLine="709"/>
        <w:jc w:val="both"/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</w:pPr>
      <w:proofErr w:type="spellStart"/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Ештаев</w:t>
      </w:r>
      <w:proofErr w:type="spellEnd"/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, </w:t>
      </w:r>
      <w:proofErr w:type="spellStart"/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Орынбасар</w:t>
      </w:r>
      <w:proofErr w:type="spellEnd"/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Бердібайұлы</w:t>
      </w:r>
      <w:proofErr w:type="spellEnd"/>
    </w:p>
    <w:p w:rsidR="0021272F" w:rsidRPr="007536D2" w:rsidRDefault="0021272F" w:rsidP="007536D2">
      <w:pPr>
        <w:spacing w:after="0" w:line="240" w:lineRule="auto"/>
        <w:ind w:right="578" w:firstLine="709"/>
        <w:jc w:val="both"/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</w:pPr>
      <w:proofErr w:type="spellStart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Қазақстан</w:t>
      </w:r>
      <w:proofErr w:type="spellEnd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Республикасындағы</w:t>
      </w:r>
      <w:proofErr w:type="spellEnd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бәсекеге</w:t>
      </w:r>
      <w:proofErr w:type="spellEnd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қабілетті</w:t>
      </w:r>
      <w:proofErr w:type="spellEnd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экономиканың</w:t>
      </w:r>
      <w:proofErr w:type="spellEnd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қалыптасуындағы</w:t>
      </w:r>
      <w:proofErr w:type="spellEnd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сауданың</w:t>
      </w:r>
      <w:proofErr w:type="spellEnd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дамуын</w:t>
      </w:r>
      <w:proofErr w:type="spellEnd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басқару</w:t>
      </w:r>
      <w:proofErr w:type="spellEnd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 xml:space="preserve">: </w:t>
      </w:r>
      <w:proofErr w:type="spellStart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мәселелері</w:t>
      </w:r>
      <w:proofErr w:type="spellEnd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және</w:t>
      </w:r>
      <w:proofErr w:type="spellEnd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 xml:space="preserve"> даму </w:t>
      </w:r>
      <w:proofErr w:type="spellStart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болашағы</w:t>
      </w:r>
      <w:proofErr w:type="spellEnd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 xml:space="preserve"> (</w:t>
      </w:r>
      <w:proofErr w:type="spellStart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шекара</w:t>
      </w:r>
      <w:proofErr w:type="spellEnd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маңындағы</w:t>
      </w:r>
      <w:proofErr w:type="spellEnd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сауда</w:t>
      </w:r>
      <w:proofErr w:type="spellEnd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мысалында</w:t>
      </w:r>
      <w:proofErr w:type="spellEnd"/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)</w:t>
      </w:r>
      <w:r w:rsidRPr="0021272F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 </w:t>
      </w:r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[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Мәтін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]</w:t>
      </w:r>
      <w:proofErr w:type="gram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:</w:t>
      </w:r>
      <w:proofErr w:type="gram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экон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.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ғылымд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. канд. ...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дис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.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автореф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. : 08.00.05 : [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қорғалған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24.06.10] / О. Б.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Ештаев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;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ғылыми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жетекші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М.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Мұхамбеков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. - Астана</w:t>
      </w:r>
      <w:proofErr w:type="gram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:</w:t>
      </w:r>
      <w:proofErr w:type="gram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Б.и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., 2010. - 28, [4] б. </w:t>
      </w:r>
    </w:p>
    <w:p w:rsidR="001D41B4" w:rsidRPr="001D41B4" w:rsidRDefault="001D41B4" w:rsidP="007536D2">
      <w:pPr>
        <w:spacing w:after="0" w:line="240" w:lineRule="auto"/>
        <w:ind w:right="578" w:firstLine="709"/>
        <w:jc w:val="both"/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</w:pPr>
      <w:proofErr w:type="spell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Дуйсенбаева</w:t>
      </w:r>
      <w:proofErr w:type="spellEnd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, Гульнара </w:t>
      </w:r>
      <w:proofErr w:type="spell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Джаксылыковна</w:t>
      </w:r>
      <w:proofErr w:type="spellEnd"/>
    </w:p>
    <w:p w:rsidR="001D41B4" w:rsidRPr="007536D2" w:rsidRDefault="001D41B4" w:rsidP="007536D2">
      <w:pPr>
        <w:spacing w:after="0" w:line="240" w:lineRule="auto"/>
        <w:ind w:right="578" w:firstLine="709"/>
        <w:jc w:val="both"/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</w:pPr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Особенности формирования политики Республики Казахстан по вступлению во Всемирную торговую организацию в условиях глобализации (политологический анализ)</w:t>
      </w:r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 </w:t>
      </w:r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[Текст] :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автореф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.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дис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. ... канд. полит</w:t>
      </w:r>
      <w:proofErr w:type="gram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.</w:t>
      </w:r>
      <w:proofErr w:type="gram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</w:t>
      </w:r>
      <w:proofErr w:type="gram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н</w:t>
      </w:r>
      <w:proofErr w:type="gram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аук : 23.00.04 : [защищена 26.02.10] / Г. Д.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Дуйсенбаева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; науч. рук. Л. М.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Иватова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. - Алматы</w:t>
      </w:r>
      <w:proofErr w:type="gram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:</w:t>
      </w:r>
      <w:proofErr w:type="gram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Б.и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., 2010. - 24, [4] с.</w:t>
      </w:r>
    </w:p>
    <w:p w:rsidR="001D41B4" w:rsidRPr="001D41B4" w:rsidRDefault="001D41B4" w:rsidP="007536D2">
      <w:pPr>
        <w:spacing w:after="0" w:line="240" w:lineRule="auto"/>
        <w:ind w:right="578" w:firstLine="709"/>
        <w:jc w:val="both"/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</w:pPr>
      <w:proofErr w:type="spell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Капышева</w:t>
      </w:r>
      <w:proofErr w:type="spellEnd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, </w:t>
      </w:r>
      <w:proofErr w:type="spell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Салтанат</w:t>
      </w:r>
      <w:proofErr w:type="spellEnd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Каиржановна</w:t>
      </w:r>
      <w:proofErr w:type="spellEnd"/>
    </w:p>
    <w:p w:rsidR="001D41B4" w:rsidRPr="007536D2" w:rsidRDefault="001D41B4" w:rsidP="007536D2">
      <w:pPr>
        <w:spacing w:after="0" w:line="240" w:lineRule="auto"/>
        <w:ind w:right="57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Внешнеторговая политика Республики Казахстан: проблемы, приоритеты и механизм реализации</w:t>
      </w:r>
    </w:p>
    <w:p w:rsidR="001D41B4" w:rsidRPr="001D41B4" w:rsidRDefault="001D41B4" w:rsidP="007536D2">
      <w:pPr>
        <w:spacing w:after="0" w:line="240" w:lineRule="auto"/>
        <w:ind w:right="57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[Текст]</w:t>
      </w:r>
      <w:proofErr w:type="gram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:</w:t>
      </w:r>
      <w:proofErr w:type="gramEnd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автореф</w:t>
      </w:r>
      <w:proofErr w:type="spellEnd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. </w:t>
      </w:r>
      <w:proofErr w:type="spell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дис</w:t>
      </w:r>
      <w:proofErr w:type="spellEnd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. ... канд. </w:t>
      </w:r>
      <w:proofErr w:type="spell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экон</w:t>
      </w:r>
      <w:proofErr w:type="spellEnd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. наук : 08.00.01 : защищена 30.01.10 / С. К. </w:t>
      </w:r>
      <w:proofErr w:type="spell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Капышева</w:t>
      </w:r>
      <w:proofErr w:type="spellEnd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; науч. рук. У. К. </w:t>
      </w:r>
      <w:proofErr w:type="spell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Шеденов</w:t>
      </w:r>
      <w:proofErr w:type="spellEnd"/>
      <w:proofErr w:type="gram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;</w:t>
      </w:r>
      <w:proofErr w:type="gramEnd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 дар. У. К. </w:t>
      </w:r>
      <w:proofErr w:type="spell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Шеденова</w:t>
      </w:r>
      <w:proofErr w:type="spellEnd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. -</w:t>
      </w:r>
    </w:p>
    <w:p w:rsidR="001D41B4" w:rsidRPr="007536D2" w:rsidRDefault="001D41B4" w:rsidP="007536D2">
      <w:pPr>
        <w:spacing w:after="0" w:line="240" w:lineRule="auto"/>
        <w:ind w:right="578" w:firstLine="709"/>
        <w:jc w:val="both"/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</w:pPr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Караганда, 2009. - 23, [4] с.</w:t>
      </w:r>
    </w:p>
    <w:p w:rsidR="001D41B4" w:rsidRPr="001D41B4" w:rsidRDefault="001D41B4" w:rsidP="007536D2">
      <w:pPr>
        <w:spacing w:after="0" w:line="240" w:lineRule="auto"/>
        <w:ind w:right="578" w:firstLine="709"/>
        <w:jc w:val="both"/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</w:pPr>
      <w:proofErr w:type="spell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lastRenderedPageBreak/>
        <w:t>Макулбаев</w:t>
      </w:r>
      <w:proofErr w:type="spellEnd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, </w:t>
      </w:r>
      <w:proofErr w:type="spell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Мухтар</w:t>
      </w:r>
      <w:proofErr w:type="spellEnd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Нуртаевич</w:t>
      </w:r>
      <w:proofErr w:type="spellEnd"/>
    </w:p>
    <w:p w:rsidR="001D41B4" w:rsidRPr="007536D2" w:rsidRDefault="001D41B4" w:rsidP="007536D2">
      <w:pPr>
        <w:spacing w:after="0" w:line="240" w:lineRule="auto"/>
        <w:ind w:right="578" w:firstLine="709"/>
        <w:jc w:val="both"/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</w:pPr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Теоретические основы таможенного регулирования внешней торговли в Республике Казахстан</w:t>
      </w:r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 </w:t>
      </w:r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[Текст] :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автореф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.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дис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.... канд.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экон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. наук:08.00.01: </w:t>
      </w:r>
      <w:proofErr w:type="gram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защищена</w:t>
      </w:r>
      <w:proofErr w:type="gram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07.07.08 / М. Н.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Макулбаев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. - Алматы</w:t>
      </w:r>
      <w:proofErr w:type="gram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:</w:t>
      </w:r>
      <w:proofErr w:type="gram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[б. и.], 2008. - 24,[6] с. - 100. - Б. ц.</w:t>
      </w:r>
    </w:p>
    <w:p w:rsidR="001D41B4" w:rsidRPr="001D41B4" w:rsidRDefault="001D41B4" w:rsidP="007536D2">
      <w:pPr>
        <w:spacing w:after="0" w:line="240" w:lineRule="auto"/>
        <w:ind w:right="578" w:firstLine="709"/>
        <w:jc w:val="both"/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</w:pPr>
      <w:proofErr w:type="spell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Уразаева</w:t>
      </w:r>
      <w:proofErr w:type="spellEnd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, </w:t>
      </w:r>
      <w:proofErr w:type="spell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Асель</w:t>
      </w:r>
      <w:proofErr w:type="spellEnd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Булатовна</w:t>
      </w:r>
      <w:proofErr w:type="spellEnd"/>
    </w:p>
    <w:p w:rsidR="001D41B4" w:rsidRPr="007536D2" w:rsidRDefault="001D41B4" w:rsidP="007536D2">
      <w:pPr>
        <w:spacing w:after="0" w:line="240" w:lineRule="auto"/>
        <w:ind w:right="578" w:firstLine="709"/>
        <w:jc w:val="both"/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</w:pPr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Моделирование и оценка воздействия либерализации внешней торговли на экономический рост в Казахстане</w:t>
      </w:r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 </w:t>
      </w:r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[Текст]</w:t>
      </w:r>
      <w:proofErr w:type="gram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:</w:t>
      </w:r>
      <w:proofErr w:type="gram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автореф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.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дис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. ... канд.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экон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. наук : 08.00.13 : [защищена 02.04.10] / [науч. рук. </w:t>
      </w:r>
      <w:proofErr w:type="gram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С. Б.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Байзаков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].</w:t>
      </w:r>
      <w:proofErr w:type="gram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- Алматы</w:t>
      </w:r>
      <w:proofErr w:type="gram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:</w:t>
      </w:r>
      <w:proofErr w:type="gram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Б.и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., 2010. - 24, [4] с. - Б. ц.</w:t>
      </w:r>
    </w:p>
    <w:p w:rsidR="001D41B4" w:rsidRPr="001D41B4" w:rsidRDefault="001D41B4" w:rsidP="007536D2">
      <w:pPr>
        <w:spacing w:after="0" w:line="240" w:lineRule="auto"/>
        <w:ind w:right="578" w:firstLine="709"/>
        <w:jc w:val="both"/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</w:pPr>
      <w:proofErr w:type="spell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Читанова</w:t>
      </w:r>
      <w:proofErr w:type="spellEnd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, </w:t>
      </w:r>
      <w:proofErr w:type="spell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Сандугаш</w:t>
      </w:r>
      <w:proofErr w:type="spellEnd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Оксикбаевна</w:t>
      </w:r>
      <w:proofErr w:type="spellEnd"/>
    </w:p>
    <w:p w:rsidR="001D41B4" w:rsidRPr="001D41B4" w:rsidRDefault="001D41B4" w:rsidP="007536D2">
      <w:pPr>
        <w:spacing w:after="0" w:line="240" w:lineRule="auto"/>
        <w:ind w:right="578" w:firstLine="709"/>
        <w:jc w:val="both"/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</w:pPr>
      <w:r w:rsidRPr="007536D2">
        <w:rPr>
          <w:rFonts w:ascii="Times New Roman" w:eastAsia="Times New Roman" w:hAnsi="Times New Roman" w:cs="Times New Roman"/>
          <w:b/>
          <w:bCs/>
          <w:color w:val="212529"/>
          <w:spacing w:val="7"/>
          <w:sz w:val="28"/>
          <w:szCs w:val="28"/>
          <w:lang w:eastAsia="ru-RU"/>
        </w:rPr>
        <w:t>Развитие внешнеторговой деятельности Казахстана: тенденции и перспективы</w:t>
      </w:r>
      <w:r w:rsidRPr="001D41B4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 </w:t>
      </w:r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[Текст]</w:t>
      </w:r>
      <w:proofErr w:type="gram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:</w:t>
      </w:r>
      <w:proofErr w:type="gram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автореф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.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дис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. ... канд.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экон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. наук : [защищена 02.12.10] / [науч. рук. </w:t>
      </w:r>
      <w:proofErr w:type="gram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Е. С.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Карибджанов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].</w:t>
      </w:r>
      <w:proofErr w:type="gram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- Алматы</w:t>
      </w:r>
      <w:proofErr w:type="gram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:</w:t>
      </w:r>
      <w:proofErr w:type="gram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 xml:space="preserve"> </w:t>
      </w:r>
      <w:proofErr w:type="spellStart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Б.и</w:t>
      </w:r>
      <w:proofErr w:type="spellEnd"/>
      <w:r w:rsidRPr="007536D2">
        <w:rPr>
          <w:rFonts w:ascii="Times New Roman" w:eastAsia="Times New Roman" w:hAnsi="Times New Roman" w:cs="Times New Roman"/>
          <w:color w:val="212529"/>
          <w:spacing w:val="7"/>
          <w:sz w:val="28"/>
          <w:szCs w:val="28"/>
          <w:lang w:eastAsia="ru-RU"/>
        </w:rPr>
        <w:t>., 2010. - 22, [4] с. - Б. ц.</w:t>
      </w:r>
    </w:p>
    <w:p w:rsidR="001D41B4" w:rsidRPr="007536D2" w:rsidRDefault="001D41B4" w:rsidP="007536D2">
      <w:pPr>
        <w:spacing w:after="0" w:line="240" w:lineRule="auto"/>
        <w:ind w:right="57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1B4" w:rsidRPr="007536D2" w:rsidRDefault="001D41B4" w:rsidP="007536D2">
      <w:pPr>
        <w:spacing w:after="0" w:line="240" w:lineRule="auto"/>
        <w:ind w:right="578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D41B4" w:rsidRPr="007536D2" w:rsidSect="007536D2">
      <w:pgSz w:w="11906" w:h="17338"/>
      <w:pgMar w:top="1134" w:right="178" w:bottom="1133" w:left="17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A8"/>
    <w:rsid w:val="001D41B4"/>
    <w:rsid w:val="0021272F"/>
    <w:rsid w:val="004321F8"/>
    <w:rsid w:val="00473A79"/>
    <w:rsid w:val="006C5C54"/>
    <w:rsid w:val="007536D2"/>
    <w:rsid w:val="007A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3A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ok-itemelem">
    <w:name w:val="book-item__elem"/>
    <w:basedOn w:val="a0"/>
    <w:rsid w:val="0021272F"/>
  </w:style>
  <w:style w:type="paragraph" w:styleId="a3">
    <w:name w:val="Normal (Web)"/>
    <w:basedOn w:val="a"/>
    <w:uiPriority w:val="99"/>
    <w:semiHidden/>
    <w:unhideWhenUsed/>
    <w:rsid w:val="0021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-itemtitle-pvk">
    <w:name w:val="book-item__title-pvk"/>
    <w:basedOn w:val="a0"/>
    <w:rsid w:val="002127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3A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ok-itemelem">
    <w:name w:val="book-item__elem"/>
    <w:basedOn w:val="a0"/>
    <w:rsid w:val="0021272F"/>
  </w:style>
  <w:style w:type="paragraph" w:styleId="a3">
    <w:name w:val="Normal (Web)"/>
    <w:basedOn w:val="a"/>
    <w:uiPriority w:val="99"/>
    <w:semiHidden/>
    <w:unhideWhenUsed/>
    <w:rsid w:val="0021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-itemtitle-pvk">
    <w:name w:val="book-item__title-pvk"/>
    <w:basedOn w:val="a0"/>
    <w:rsid w:val="00212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XSAQ</dc:creator>
  <cp:keywords/>
  <dc:description/>
  <cp:lastModifiedBy>XSAQ</cp:lastModifiedBy>
  <cp:revision>4</cp:revision>
  <dcterms:created xsi:type="dcterms:W3CDTF">2021-03-02T08:35:00Z</dcterms:created>
  <dcterms:modified xsi:type="dcterms:W3CDTF">2021-03-04T04:54:00Z</dcterms:modified>
</cp:coreProperties>
</file>